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</w:rPr>
        <w:drawing>
          <wp:inline distB="114300" distT="114300" distL="114300" distR="114300">
            <wp:extent cx="1449371" cy="7394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9371" cy="739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6813550" cy="478980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13550" cy="47898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JCIHK National Convention 202</w:t>
      </w: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52.0" w:type="dxa"/>
        <w:jc w:val="left"/>
        <w:tblInd w:w="284.0" w:type="dxa"/>
        <w:tblLayout w:type="fixed"/>
        <w:tblLook w:val="0000"/>
      </w:tblPr>
      <w:tblGrid>
        <w:gridCol w:w="2268"/>
        <w:gridCol w:w="7884"/>
        <w:tblGridChange w:id="0">
          <w:tblGrid>
            <w:gridCol w:w="2268"/>
            <w:gridCol w:w="7884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Chapter: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Project Name: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Award Name: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Signature: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Notes: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72" w:right="0" w:hanging="396.0000000000001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This form is only used for any award that is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allied to JCI Award Programs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(e.g. Best Local Community Impact Program). If your chapter intends to bid for any JCI Award Program, you have to use this form.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72" w:right="0" w:hanging="396.000000000000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Please type this form and signed, certified true and correct by 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LOM President.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1" w:top="426" w:left="567" w:right="70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1272" w:hanging="396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836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16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96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276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56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36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716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96" w:hanging="4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BOPbTrQuidv47FkfdcJrdAbvsw==">CgMxLjA4AHIhMUlYMFBRNnRqdTJMd29vRDlRSjBycE43cWhGaDNtRlpm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